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57AF7" w14:textId="77777777" w:rsidR="00B0759E" w:rsidRPr="00A72D4D" w:rsidRDefault="00B0759E" w:rsidP="00B0759E">
      <w:pPr>
        <w:tabs>
          <w:tab w:val="left" w:pos="162"/>
          <w:tab w:val="left" w:pos="1458"/>
          <w:tab w:val="left" w:pos="2754"/>
          <w:tab w:val="left" w:pos="4050"/>
          <w:tab w:val="left" w:pos="5346"/>
          <w:tab w:val="left" w:pos="6642"/>
          <w:tab w:val="left" w:pos="7938"/>
          <w:tab w:val="left" w:pos="9234"/>
        </w:tabs>
        <w:rPr>
          <w:rFonts w:ascii="Trebuchet MS" w:hAnsi="Trebuchet MS"/>
          <w:szCs w:val="24"/>
        </w:rPr>
      </w:pPr>
    </w:p>
    <w:p w14:paraId="2BAB0738" w14:textId="77777777" w:rsidR="001320D6" w:rsidRPr="00A72D4D" w:rsidRDefault="001320D6" w:rsidP="00B0759E">
      <w:pPr>
        <w:tabs>
          <w:tab w:val="left" w:pos="162"/>
          <w:tab w:val="left" w:pos="1458"/>
          <w:tab w:val="left" w:pos="2754"/>
          <w:tab w:val="left" w:pos="4050"/>
          <w:tab w:val="left" w:pos="5346"/>
          <w:tab w:val="left" w:pos="6642"/>
          <w:tab w:val="left" w:pos="7938"/>
          <w:tab w:val="left" w:pos="9234"/>
        </w:tabs>
        <w:rPr>
          <w:rFonts w:ascii="Trebuchet MS" w:hAnsi="Trebuchet MS"/>
          <w:szCs w:val="24"/>
        </w:rPr>
      </w:pPr>
    </w:p>
    <w:p w14:paraId="680A1B37" w14:textId="07F86B22" w:rsidR="001320D6" w:rsidRPr="00A72D4D" w:rsidRDefault="001320D6" w:rsidP="00A72D4D">
      <w:pPr>
        <w:pStyle w:val="Otsikko1"/>
      </w:pPr>
      <w:r w:rsidRPr="00A72D4D">
        <w:t>IHOLLE ANNOSTELTAVA ESTROGEENI (ESTROGEL</w:t>
      </w:r>
      <w:r w:rsidRPr="00A72D4D">
        <w:rPr>
          <w:vertAlign w:val="superscript"/>
        </w:rPr>
        <w:t>®</w:t>
      </w:r>
      <w:r w:rsidRPr="00A72D4D">
        <w:t>)</w:t>
      </w:r>
    </w:p>
    <w:p w14:paraId="6032BB3C" w14:textId="77777777" w:rsidR="001320D6" w:rsidRPr="00A72D4D" w:rsidRDefault="001320D6" w:rsidP="00B0759E">
      <w:pPr>
        <w:tabs>
          <w:tab w:val="left" w:pos="162"/>
          <w:tab w:val="left" w:pos="1458"/>
          <w:tab w:val="left" w:pos="1983"/>
          <w:tab w:val="left" w:pos="2754"/>
          <w:tab w:val="left" w:pos="4050"/>
          <w:tab w:val="left" w:pos="5346"/>
          <w:tab w:val="left" w:pos="6642"/>
          <w:tab w:val="left" w:pos="7938"/>
          <w:tab w:val="left" w:pos="9234"/>
        </w:tabs>
        <w:rPr>
          <w:rFonts w:ascii="Trebuchet MS" w:hAnsi="Trebuchet MS"/>
          <w:b/>
        </w:rPr>
      </w:pPr>
    </w:p>
    <w:p w14:paraId="6F6E397D" w14:textId="77777777" w:rsidR="001320D6" w:rsidRPr="00A72D4D" w:rsidRDefault="001320D6" w:rsidP="001320D6">
      <w:pPr>
        <w:tabs>
          <w:tab w:val="left" w:pos="162"/>
          <w:tab w:val="left" w:pos="1458"/>
          <w:tab w:val="left" w:pos="2754"/>
          <w:tab w:val="left" w:pos="4050"/>
          <w:tab w:val="left" w:pos="5346"/>
          <w:tab w:val="left" w:pos="6642"/>
          <w:tab w:val="left" w:pos="7938"/>
          <w:tab w:val="left" w:pos="9234"/>
        </w:tabs>
        <w:rPr>
          <w:rFonts w:ascii="Trebuchet MS" w:hAnsi="Trebuchet MS"/>
          <w:szCs w:val="24"/>
        </w:rPr>
      </w:pPr>
      <w:proofErr w:type="spellStart"/>
      <w:r w:rsidRPr="00A72D4D">
        <w:rPr>
          <w:rFonts w:ascii="Trebuchet MS" w:hAnsi="Trebuchet MS"/>
          <w:szCs w:val="24"/>
        </w:rPr>
        <w:t>Estrogel</w:t>
      </w:r>
      <w:proofErr w:type="spellEnd"/>
      <w:r w:rsidRPr="00A72D4D">
        <w:rPr>
          <w:rFonts w:ascii="Trebuchet MS" w:hAnsi="Trebuchet MS"/>
          <w:b/>
          <w:vertAlign w:val="superscript"/>
        </w:rPr>
        <w:t>®</w:t>
      </w:r>
      <w:r w:rsidRPr="00A72D4D">
        <w:rPr>
          <w:rFonts w:ascii="Trebuchet MS" w:hAnsi="Trebuchet MS"/>
          <w:szCs w:val="24"/>
        </w:rPr>
        <w:t xml:space="preserve"> on geelimäinen iholle annosteltava hormonivalmiste. Lääkepakkauksessa  </w:t>
      </w:r>
    </w:p>
    <w:p w14:paraId="72A06E10" w14:textId="77777777" w:rsidR="001320D6" w:rsidRPr="00A72D4D" w:rsidRDefault="001320D6" w:rsidP="001320D6">
      <w:pPr>
        <w:tabs>
          <w:tab w:val="left" w:pos="162"/>
          <w:tab w:val="left" w:pos="1458"/>
          <w:tab w:val="left" w:pos="2754"/>
          <w:tab w:val="left" w:pos="4050"/>
          <w:tab w:val="left" w:pos="5346"/>
          <w:tab w:val="left" w:pos="6642"/>
          <w:tab w:val="left" w:pos="7938"/>
          <w:tab w:val="left" w:pos="9234"/>
        </w:tabs>
        <w:rPr>
          <w:rFonts w:ascii="Trebuchet MS" w:hAnsi="Trebuchet MS"/>
          <w:szCs w:val="24"/>
        </w:rPr>
      </w:pPr>
      <w:r w:rsidRPr="00A72D4D">
        <w:rPr>
          <w:rFonts w:ascii="Trebuchet MS" w:hAnsi="Trebuchet MS"/>
          <w:szCs w:val="24"/>
        </w:rPr>
        <w:t>on lääkegeeli ja mittalasta annostelua varten. Lääketuubi avataan työntämällä korkin keskellä oleva kärki syvälle tuubin suusta sisään ja korkkia kierretään niin, että purkin suu aukeaa kokonaan. Mittalastaa käytetään mittamaan lääkärin ohjeen mukainen annos.</w:t>
      </w:r>
      <w:r w:rsidRPr="00A72D4D">
        <w:rPr>
          <w:rFonts w:ascii="Trebuchet MS" w:hAnsi="Trebuchet MS"/>
          <w:szCs w:val="24"/>
        </w:rPr>
        <w:tab/>
      </w:r>
    </w:p>
    <w:p w14:paraId="66C30397" w14:textId="39BCB0CF" w:rsidR="001320D6" w:rsidRPr="00A72D4D" w:rsidRDefault="001320D6" w:rsidP="001320D6">
      <w:pPr>
        <w:tabs>
          <w:tab w:val="left" w:pos="162"/>
          <w:tab w:val="left" w:pos="1458"/>
          <w:tab w:val="left" w:pos="1983"/>
          <w:tab w:val="left" w:pos="2754"/>
          <w:tab w:val="left" w:pos="4050"/>
          <w:tab w:val="left" w:pos="5346"/>
          <w:tab w:val="left" w:pos="6642"/>
          <w:tab w:val="left" w:pos="7938"/>
          <w:tab w:val="left" w:pos="9234"/>
        </w:tabs>
        <w:rPr>
          <w:rFonts w:ascii="Trebuchet MS" w:hAnsi="Trebuchet MS"/>
          <w:szCs w:val="24"/>
        </w:rPr>
      </w:pPr>
      <w:proofErr w:type="spellStart"/>
      <w:r w:rsidRPr="00A72D4D">
        <w:rPr>
          <w:rFonts w:ascii="Trebuchet MS" w:hAnsi="Trebuchet MS"/>
          <w:szCs w:val="24"/>
        </w:rPr>
        <w:t>Estrogel</w:t>
      </w:r>
      <w:proofErr w:type="spellEnd"/>
      <w:r w:rsidRPr="00A72D4D">
        <w:rPr>
          <w:rFonts w:ascii="Trebuchet MS" w:hAnsi="Trebuchet MS"/>
          <w:b/>
          <w:vertAlign w:val="superscript"/>
        </w:rPr>
        <w:t>®</w:t>
      </w:r>
      <w:r w:rsidRPr="00A72D4D">
        <w:rPr>
          <w:rFonts w:ascii="Trebuchet MS" w:hAnsi="Trebuchet MS"/>
          <w:szCs w:val="24"/>
        </w:rPr>
        <w:t xml:space="preserve"> levitetään iholle iltaisin</w:t>
      </w:r>
      <w:bookmarkStart w:id="0" w:name="bm_start"/>
      <w:bookmarkEnd w:id="0"/>
      <w:r w:rsidRPr="00A72D4D">
        <w:rPr>
          <w:rFonts w:ascii="Trebuchet MS" w:hAnsi="Trebuchet MS"/>
          <w:szCs w:val="24"/>
        </w:rPr>
        <w:t xml:space="preserve"> peseytymisen jälkeen.</w:t>
      </w:r>
    </w:p>
    <w:p w14:paraId="0E334918" w14:textId="77777777" w:rsidR="001320D6" w:rsidRPr="00A72D4D" w:rsidRDefault="001320D6" w:rsidP="00B0759E">
      <w:pPr>
        <w:tabs>
          <w:tab w:val="left" w:pos="162"/>
          <w:tab w:val="left" w:pos="1458"/>
          <w:tab w:val="left" w:pos="1983"/>
          <w:tab w:val="left" w:pos="2754"/>
          <w:tab w:val="left" w:pos="4050"/>
          <w:tab w:val="left" w:pos="5346"/>
          <w:tab w:val="left" w:pos="6642"/>
          <w:tab w:val="left" w:pos="7938"/>
          <w:tab w:val="left" w:pos="9234"/>
        </w:tabs>
        <w:rPr>
          <w:rFonts w:ascii="Trebuchet MS" w:hAnsi="Trebuchet MS"/>
          <w:szCs w:val="24"/>
        </w:rPr>
      </w:pPr>
    </w:p>
    <w:p w14:paraId="02BFE8F7" w14:textId="77777777" w:rsidR="001320D6" w:rsidRPr="00A72D4D" w:rsidRDefault="001320D6" w:rsidP="00B0759E">
      <w:pPr>
        <w:tabs>
          <w:tab w:val="left" w:pos="162"/>
          <w:tab w:val="left" w:pos="1458"/>
          <w:tab w:val="left" w:pos="1983"/>
          <w:tab w:val="left" w:pos="2754"/>
          <w:tab w:val="left" w:pos="4050"/>
          <w:tab w:val="left" w:pos="5346"/>
          <w:tab w:val="left" w:pos="6642"/>
          <w:tab w:val="left" w:pos="7938"/>
          <w:tab w:val="left" w:pos="9234"/>
        </w:tabs>
        <w:rPr>
          <w:rFonts w:ascii="Trebuchet MS" w:hAnsi="Trebuchet MS"/>
          <w:szCs w:val="24"/>
        </w:rPr>
      </w:pPr>
    </w:p>
    <w:p w14:paraId="0EA57AF9" w14:textId="77777777" w:rsidR="00B0759E" w:rsidRPr="00A72D4D" w:rsidRDefault="00B0759E" w:rsidP="00B0759E">
      <w:pPr>
        <w:tabs>
          <w:tab w:val="left" w:pos="162"/>
          <w:tab w:val="left" w:pos="1458"/>
          <w:tab w:val="left" w:pos="1983"/>
          <w:tab w:val="left" w:pos="2754"/>
          <w:tab w:val="left" w:pos="4050"/>
          <w:tab w:val="left" w:pos="5346"/>
          <w:tab w:val="left" w:pos="6642"/>
          <w:tab w:val="left" w:pos="7938"/>
          <w:tab w:val="left" w:pos="9234"/>
        </w:tabs>
        <w:rPr>
          <w:rFonts w:ascii="Trebuchet MS" w:hAnsi="Trebuchet MS"/>
          <w:b/>
          <w:szCs w:val="24"/>
        </w:rPr>
      </w:pPr>
      <w:r w:rsidRPr="00A72D4D">
        <w:rPr>
          <w:rFonts w:ascii="Trebuchet MS" w:hAnsi="Trebuchet MS"/>
          <w:b/>
          <w:szCs w:val="24"/>
        </w:rPr>
        <w:t>Käyttö:</w:t>
      </w:r>
    </w:p>
    <w:p w14:paraId="0EA57AFA" w14:textId="77777777" w:rsidR="00B0759E" w:rsidRPr="00A72D4D" w:rsidRDefault="00B0759E" w:rsidP="00B0759E">
      <w:pPr>
        <w:tabs>
          <w:tab w:val="left" w:pos="162"/>
          <w:tab w:val="left" w:pos="1458"/>
          <w:tab w:val="left" w:pos="1983"/>
          <w:tab w:val="left" w:pos="2754"/>
          <w:tab w:val="left" w:pos="4050"/>
          <w:tab w:val="left" w:pos="5346"/>
          <w:tab w:val="left" w:pos="6642"/>
          <w:tab w:val="left" w:pos="7938"/>
          <w:tab w:val="left" w:pos="9234"/>
        </w:tabs>
        <w:rPr>
          <w:rFonts w:ascii="Trebuchet MS" w:hAnsi="Trebuchet MS"/>
          <w:b/>
          <w:szCs w:val="24"/>
        </w:rPr>
      </w:pPr>
    </w:p>
    <w:p w14:paraId="0EA57AFB" w14:textId="77777777" w:rsidR="00B0759E" w:rsidRPr="00A72D4D" w:rsidRDefault="00B0759E" w:rsidP="00B0759E">
      <w:pPr>
        <w:numPr>
          <w:ilvl w:val="0"/>
          <w:numId w:val="15"/>
        </w:numPr>
        <w:tabs>
          <w:tab w:val="left" w:pos="162"/>
          <w:tab w:val="left" w:pos="1458"/>
          <w:tab w:val="left" w:pos="1983"/>
          <w:tab w:val="left" w:pos="2754"/>
          <w:tab w:val="left" w:pos="4050"/>
          <w:tab w:val="left" w:pos="5346"/>
          <w:tab w:val="left" w:pos="6642"/>
          <w:tab w:val="left" w:pos="7938"/>
          <w:tab w:val="left" w:pos="9234"/>
        </w:tabs>
        <w:rPr>
          <w:rFonts w:ascii="Trebuchet MS" w:hAnsi="Trebuchet MS"/>
          <w:szCs w:val="24"/>
        </w:rPr>
      </w:pPr>
      <w:r w:rsidRPr="00A72D4D">
        <w:rPr>
          <w:rFonts w:ascii="Trebuchet MS" w:hAnsi="Trebuchet MS"/>
          <w:szCs w:val="24"/>
        </w:rPr>
        <w:t xml:space="preserve">Purista lääkärin määräämä annos geeliä mittalastalle. </w:t>
      </w:r>
    </w:p>
    <w:p w14:paraId="0EA57AFC" w14:textId="77777777" w:rsidR="00B0759E" w:rsidRPr="00A72D4D" w:rsidRDefault="00B0759E" w:rsidP="00B0759E">
      <w:pPr>
        <w:tabs>
          <w:tab w:val="left" w:pos="162"/>
          <w:tab w:val="left" w:pos="1458"/>
          <w:tab w:val="left" w:pos="1983"/>
          <w:tab w:val="left" w:pos="2754"/>
          <w:tab w:val="left" w:pos="4050"/>
          <w:tab w:val="left" w:pos="5346"/>
          <w:tab w:val="left" w:pos="6642"/>
          <w:tab w:val="left" w:pos="7938"/>
          <w:tab w:val="left" w:pos="9234"/>
        </w:tabs>
        <w:rPr>
          <w:rFonts w:ascii="Trebuchet MS" w:hAnsi="Trebuchet MS"/>
          <w:b/>
          <w:szCs w:val="24"/>
        </w:rPr>
      </w:pPr>
    </w:p>
    <w:p w14:paraId="0EA57AFD" w14:textId="77777777" w:rsidR="00B0759E" w:rsidRPr="00A72D4D" w:rsidRDefault="00B0759E" w:rsidP="00B0759E">
      <w:pPr>
        <w:numPr>
          <w:ilvl w:val="0"/>
          <w:numId w:val="15"/>
        </w:numPr>
        <w:tabs>
          <w:tab w:val="left" w:pos="162"/>
          <w:tab w:val="left" w:pos="1983"/>
          <w:tab w:val="left" w:pos="2754"/>
          <w:tab w:val="left" w:pos="4050"/>
          <w:tab w:val="left" w:pos="5346"/>
          <w:tab w:val="left" w:pos="6642"/>
          <w:tab w:val="left" w:pos="7938"/>
          <w:tab w:val="left" w:pos="9234"/>
        </w:tabs>
        <w:rPr>
          <w:rFonts w:ascii="Trebuchet MS" w:hAnsi="Trebuchet MS"/>
          <w:szCs w:val="24"/>
        </w:rPr>
      </w:pPr>
      <w:r w:rsidRPr="00A72D4D">
        <w:rPr>
          <w:rFonts w:ascii="Trebuchet MS" w:hAnsi="Trebuchet MS"/>
          <w:szCs w:val="24"/>
        </w:rPr>
        <w:t>Levitä geeli kevyesti omalla kädellä mahdollisimman laajalle alueelle esim. reisiin, pakaroihin, vatsan alueelle tai olkapäihin.</w:t>
      </w:r>
    </w:p>
    <w:p w14:paraId="0EA57AFE" w14:textId="77777777" w:rsidR="00B0759E" w:rsidRPr="00A72D4D" w:rsidRDefault="00B0759E" w:rsidP="00B0759E">
      <w:pPr>
        <w:tabs>
          <w:tab w:val="left" w:pos="162"/>
          <w:tab w:val="left" w:pos="1458"/>
          <w:tab w:val="left" w:pos="1983"/>
          <w:tab w:val="left" w:pos="2754"/>
          <w:tab w:val="left" w:pos="4050"/>
          <w:tab w:val="left" w:pos="5346"/>
          <w:tab w:val="left" w:pos="6642"/>
          <w:tab w:val="left" w:pos="7938"/>
          <w:tab w:val="left" w:pos="9234"/>
        </w:tabs>
        <w:rPr>
          <w:rFonts w:ascii="Trebuchet MS" w:hAnsi="Trebuchet MS"/>
          <w:szCs w:val="24"/>
        </w:rPr>
      </w:pPr>
    </w:p>
    <w:p w14:paraId="0EA57AFF" w14:textId="77777777" w:rsidR="00B0759E" w:rsidRPr="00A72D4D" w:rsidRDefault="00B0759E" w:rsidP="00B0759E">
      <w:pPr>
        <w:numPr>
          <w:ilvl w:val="0"/>
          <w:numId w:val="15"/>
        </w:numPr>
        <w:tabs>
          <w:tab w:val="left" w:pos="162"/>
          <w:tab w:val="left" w:pos="1983"/>
          <w:tab w:val="left" w:pos="2754"/>
          <w:tab w:val="left" w:pos="4050"/>
          <w:tab w:val="left" w:pos="5346"/>
          <w:tab w:val="left" w:pos="6642"/>
          <w:tab w:val="left" w:pos="7938"/>
          <w:tab w:val="left" w:pos="9234"/>
        </w:tabs>
        <w:rPr>
          <w:rFonts w:ascii="Trebuchet MS" w:hAnsi="Trebuchet MS"/>
          <w:szCs w:val="24"/>
        </w:rPr>
      </w:pPr>
      <w:proofErr w:type="gramStart"/>
      <w:r w:rsidRPr="00A72D4D">
        <w:rPr>
          <w:rFonts w:ascii="Trebuchet MS" w:hAnsi="Trebuchet MS"/>
          <w:b/>
          <w:szCs w:val="24"/>
        </w:rPr>
        <w:t>Älä</w:t>
      </w:r>
      <w:proofErr w:type="gramEnd"/>
      <w:r w:rsidRPr="00A72D4D">
        <w:rPr>
          <w:rFonts w:ascii="Trebuchet MS" w:hAnsi="Trebuchet MS"/>
          <w:b/>
          <w:szCs w:val="24"/>
        </w:rPr>
        <w:t xml:space="preserve"> </w:t>
      </w:r>
      <w:proofErr w:type="gramStart"/>
      <w:r w:rsidRPr="00A72D4D">
        <w:rPr>
          <w:rFonts w:ascii="Trebuchet MS" w:hAnsi="Trebuchet MS"/>
          <w:b/>
          <w:szCs w:val="24"/>
        </w:rPr>
        <w:t>levitä</w:t>
      </w:r>
      <w:proofErr w:type="gramEnd"/>
      <w:r w:rsidRPr="00A72D4D">
        <w:rPr>
          <w:rFonts w:ascii="Trebuchet MS" w:hAnsi="Trebuchet MS"/>
          <w:szCs w:val="24"/>
        </w:rPr>
        <w:t xml:space="preserve"> </w:t>
      </w:r>
      <w:proofErr w:type="gramStart"/>
      <w:r w:rsidRPr="00A72D4D">
        <w:rPr>
          <w:rFonts w:ascii="Trebuchet MS" w:hAnsi="Trebuchet MS"/>
          <w:szCs w:val="24"/>
        </w:rPr>
        <w:t>geeliä</w:t>
      </w:r>
      <w:proofErr w:type="gramEnd"/>
      <w:r w:rsidRPr="00A72D4D">
        <w:rPr>
          <w:rFonts w:ascii="Trebuchet MS" w:hAnsi="Trebuchet MS"/>
          <w:szCs w:val="24"/>
        </w:rPr>
        <w:t xml:space="preserve"> kasvoihin, rintojen tai ulkosynnyttimien alueelle.</w:t>
      </w:r>
    </w:p>
    <w:p w14:paraId="0EA57B00" w14:textId="77777777" w:rsidR="00B0759E" w:rsidRPr="00A72D4D" w:rsidRDefault="00B0759E" w:rsidP="00B0759E">
      <w:pPr>
        <w:tabs>
          <w:tab w:val="left" w:pos="162"/>
          <w:tab w:val="left" w:pos="1458"/>
          <w:tab w:val="left" w:pos="1983"/>
          <w:tab w:val="left" w:pos="2754"/>
          <w:tab w:val="left" w:pos="4050"/>
          <w:tab w:val="left" w:pos="5346"/>
          <w:tab w:val="left" w:pos="6642"/>
          <w:tab w:val="left" w:pos="7938"/>
          <w:tab w:val="left" w:pos="9234"/>
        </w:tabs>
        <w:rPr>
          <w:rFonts w:ascii="Trebuchet MS" w:hAnsi="Trebuchet MS"/>
          <w:szCs w:val="24"/>
        </w:rPr>
      </w:pPr>
    </w:p>
    <w:p w14:paraId="0EA57B01" w14:textId="77777777" w:rsidR="00B0759E" w:rsidRPr="00A72D4D" w:rsidRDefault="00B0759E" w:rsidP="00B0759E">
      <w:pPr>
        <w:numPr>
          <w:ilvl w:val="0"/>
          <w:numId w:val="15"/>
        </w:numPr>
        <w:tabs>
          <w:tab w:val="left" w:pos="162"/>
          <w:tab w:val="left" w:pos="1983"/>
          <w:tab w:val="left" w:pos="2754"/>
          <w:tab w:val="left" w:pos="4050"/>
          <w:tab w:val="left" w:pos="5346"/>
          <w:tab w:val="left" w:pos="6642"/>
          <w:tab w:val="left" w:pos="7938"/>
          <w:tab w:val="left" w:pos="9234"/>
        </w:tabs>
        <w:rPr>
          <w:rFonts w:ascii="Trebuchet MS" w:hAnsi="Trebuchet MS"/>
          <w:szCs w:val="24"/>
        </w:rPr>
      </w:pPr>
      <w:r w:rsidRPr="00A72D4D">
        <w:rPr>
          <w:rFonts w:ascii="Trebuchet MS" w:hAnsi="Trebuchet MS"/>
          <w:szCs w:val="24"/>
        </w:rPr>
        <w:t>Anna ihon kuivua noin 3 minuuttia ennen vaatetusta. Jos ihon tahmeus ei sinä aikana ole hävinnyt, geeli on levitetty liian pienelle alueelle.</w:t>
      </w:r>
    </w:p>
    <w:p w14:paraId="0EA57B02" w14:textId="77777777" w:rsidR="00B0759E" w:rsidRPr="00A72D4D" w:rsidRDefault="00B0759E" w:rsidP="00B0759E">
      <w:pPr>
        <w:tabs>
          <w:tab w:val="left" w:pos="162"/>
          <w:tab w:val="left" w:pos="1458"/>
          <w:tab w:val="left" w:pos="1983"/>
          <w:tab w:val="left" w:pos="2754"/>
          <w:tab w:val="left" w:pos="4050"/>
          <w:tab w:val="left" w:pos="5346"/>
          <w:tab w:val="left" w:pos="6642"/>
          <w:tab w:val="left" w:pos="7938"/>
          <w:tab w:val="left" w:pos="9234"/>
        </w:tabs>
        <w:rPr>
          <w:rFonts w:ascii="Trebuchet MS" w:hAnsi="Trebuchet MS"/>
          <w:szCs w:val="24"/>
        </w:rPr>
      </w:pPr>
      <w:bookmarkStart w:id="1" w:name="_GoBack"/>
      <w:bookmarkEnd w:id="1"/>
    </w:p>
    <w:p w14:paraId="0EA57B03" w14:textId="77777777" w:rsidR="00B0759E" w:rsidRPr="00A72D4D" w:rsidRDefault="00B0759E" w:rsidP="00B0759E">
      <w:pPr>
        <w:numPr>
          <w:ilvl w:val="0"/>
          <w:numId w:val="15"/>
        </w:numPr>
        <w:tabs>
          <w:tab w:val="left" w:pos="162"/>
          <w:tab w:val="left" w:pos="1983"/>
          <w:tab w:val="left" w:pos="2754"/>
          <w:tab w:val="left" w:pos="4050"/>
          <w:tab w:val="left" w:pos="5346"/>
          <w:tab w:val="left" w:pos="6642"/>
          <w:tab w:val="left" w:pos="7938"/>
          <w:tab w:val="left" w:pos="9234"/>
        </w:tabs>
        <w:rPr>
          <w:rFonts w:ascii="Trebuchet MS" w:hAnsi="Trebuchet MS"/>
          <w:szCs w:val="24"/>
        </w:rPr>
      </w:pPr>
      <w:r w:rsidRPr="00A72D4D">
        <w:rPr>
          <w:rFonts w:ascii="Trebuchet MS" w:hAnsi="Trebuchet MS"/>
          <w:szCs w:val="24"/>
        </w:rPr>
        <w:t>Jos käytät kosteusvoidetta vartalolle, levitä se vasta kun geeli on täysin kuivunut.</w:t>
      </w:r>
    </w:p>
    <w:p w14:paraId="0EA57B04" w14:textId="77777777" w:rsidR="00B0759E" w:rsidRPr="00A72D4D" w:rsidRDefault="00B0759E" w:rsidP="00B0759E">
      <w:pPr>
        <w:tabs>
          <w:tab w:val="left" w:pos="162"/>
          <w:tab w:val="left" w:pos="1458"/>
          <w:tab w:val="left" w:pos="1983"/>
          <w:tab w:val="left" w:pos="2754"/>
          <w:tab w:val="left" w:pos="4050"/>
          <w:tab w:val="left" w:pos="5346"/>
          <w:tab w:val="left" w:pos="6642"/>
          <w:tab w:val="left" w:pos="7938"/>
          <w:tab w:val="left" w:pos="9234"/>
        </w:tabs>
        <w:rPr>
          <w:rFonts w:ascii="Trebuchet MS" w:hAnsi="Trebuchet MS"/>
          <w:szCs w:val="24"/>
        </w:rPr>
      </w:pPr>
    </w:p>
    <w:p w14:paraId="0EA57B05" w14:textId="77777777" w:rsidR="00B0759E" w:rsidRPr="00A72D4D" w:rsidRDefault="00B0759E" w:rsidP="00B0759E">
      <w:pPr>
        <w:numPr>
          <w:ilvl w:val="0"/>
          <w:numId w:val="15"/>
        </w:numPr>
        <w:tabs>
          <w:tab w:val="left" w:pos="162"/>
          <w:tab w:val="left" w:pos="1983"/>
          <w:tab w:val="left" w:pos="2754"/>
          <w:tab w:val="left" w:pos="4050"/>
          <w:tab w:val="left" w:pos="5346"/>
          <w:tab w:val="left" w:pos="6642"/>
          <w:tab w:val="left" w:pos="7938"/>
          <w:tab w:val="left" w:pos="9234"/>
        </w:tabs>
        <w:rPr>
          <w:rFonts w:ascii="Trebuchet MS" w:hAnsi="Trebuchet MS"/>
          <w:szCs w:val="24"/>
        </w:rPr>
      </w:pPr>
      <w:proofErr w:type="spellStart"/>
      <w:r w:rsidRPr="00A72D4D">
        <w:rPr>
          <w:rFonts w:ascii="Trebuchet MS" w:hAnsi="Trebuchet MS"/>
          <w:szCs w:val="24"/>
        </w:rPr>
        <w:t>Estrogel</w:t>
      </w:r>
      <w:proofErr w:type="spellEnd"/>
      <w:r w:rsidRPr="00A72D4D">
        <w:rPr>
          <w:rFonts w:ascii="Trebuchet MS" w:hAnsi="Trebuchet MS"/>
          <w:b/>
          <w:vertAlign w:val="superscript"/>
        </w:rPr>
        <w:t>®</w:t>
      </w:r>
      <w:r w:rsidRPr="00A72D4D">
        <w:rPr>
          <w:rFonts w:ascii="Trebuchet MS" w:hAnsi="Trebuchet MS"/>
          <w:szCs w:val="24"/>
          <w:vertAlign w:val="superscript"/>
        </w:rPr>
        <w:t xml:space="preserve"> </w:t>
      </w:r>
      <w:r w:rsidRPr="00A72D4D">
        <w:rPr>
          <w:rFonts w:ascii="Trebuchet MS" w:hAnsi="Trebuchet MS"/>
          <w:szCs w:val="24"/>
        </w:rPr>
        <w:t xml:space="preserve">on imeytymisen jälkeen täysin huomaamaton. Voit uida, saunoa ja ottaa aurinkoa aivan normaalisti. </w:t>
      </w:r>
    </w:p>
    <w:p w14:paraId="0EA57B06" w14:textId="77777777" w:rsidR="00B0759E" w:rsidRPr="00A72D4D" w:rsidRDefault="00B0759E" w:rsidP="00B0759E">
      <w:pPr>
        <w:tabs>
          <w:tab w:val="left" w:pos="162"/>
          <w:tab w:val="left" w:pos="1458"/>
          <w:tab w:val="left" w:pos="1983"/>
          <w:tab w:val="left" w:pos="2754"/>
          <w:tab w:val="left" w:pos="4050"/>
          <w:tab w:val="left" w:pos="5346"/>
          <w:tab w:val="left" w:pos="6642"/>
          <w:tab w:val="left" w:pos="7938"/>
          <w:tab w:val="left" w:pos="9234"/>
        </w:tabs>
        <w:rPr>
          <w:rFonts w:ascii="Trebuchet MS" w:hAnsi="Trebuchet MS"/>
          <w:szCs w:val="24"/>
        </w:rPr>
      </w:pPr>
    </w:p>
    <w:p w14:paraId="0EA57B07" w14:textId="77777777" w:rsidR="00B0759E" w:rsidRPr="00A72D4D" w:rsidRDefault="00B0759E" w:rsidP="00B0759E">
      <w:pPr>
        <w:numPr>
          <w:ilvl w:val="0"/>
          <w:numId w:val="15"/>
        </w:numPr>
        <w:tabs>
          <w:tab w:val="left" w:pos="162"/>
          <w:tab w:val="left" w:pos="1983"/>
          <w:tab w:val="left" w:pos="2754"/>
          <w:tab w:val="left" w:pos="4050"/>
          <w:tab w:val="left" w:pos="5346"/>
          <w:tab w:val="left" w:pos="6642"/>
          <w:tab w:val="left" w:pos="7938"/>
          <w:tab w:val="left" w:pos="9234"/>
        </w:tabs>
        <w:rPr>
          <w:rFonts w:ascii="Trebuchet MS" w:hAnsi="Trebuchet MS"/>
          <w:szCs w:val="24"/>
        </w:rPr>
      </w:pPr>
      <w:r w:rsidRPr="00A72D4D">
        <w:rPr>
          <w:rFonts w:ascii="Trebuchet MS" w:hAnsi="Trebuchet MS"/>
          <w:szCs w:val="24"/>
        </w:rPr>
        <w:t xml:space="preserve">Mikäli sinulla esiintyy esim. ihoärsytystä tai epäilet </w:t>
      </w:r>
      <w:proofErr w:type="spellStart"/>
      <w:r w:rsidRPr="00A72D4D">
        <w:rPr>
          <w:rFonts w:ascii="Trebuchet MS" w:hAnsi="Trebuchet MS"/>
          <w:szCs w:val="24"/>
        </w:rPr>
        <w:t>Estrogelin</w:t>
      </w:r>
      <w:proofErr w:type="spellEnd"/>
      <w:r w:rsidRPr="00A72D4D">
        <w:rPr>
          <w:rFonts w:ascii="Trebuchet MS" w:hAnsi="Trebuchet MS"/>
          <w:b/>
          <w:vertAlign w:val="superscript"/>
        </w:rPr>
        <w:t>®</w:t>
      </w:r>
      <w:r w:rsidRPr="00A72D4D">
        <w:rPr>
          <w:rFonts w:ascii="Trebuchet MS" w:hAnsi="Trebuchet MS"/>
          <w:szCs w:val="24"/>
        </w:rPr>
        <w:t xml:space="preserve"> aiheuttavan muita oireita, ota yhteys hoitavaan lääkäriin.</w:t>
      </w:r>
    </w:p>
    <w:p w14:paraId="0EA57B08" w14:textId="77777777" w:rsidR="00077C6C" w:rsidRPr="00A72D4D" w:rsidRDefault="00077C6C" w:rsidP="00115143">
      <w:pPr>
        <w:rPr>
          <w:rFonts w:ascii="Trebuchet MS" w:hAnsi="Trebuchet MS"/>
        </w:rPr>
      </w:pPr>
    </w:p>
    <w:sectPr w:rsidR="00077C6C" w:rsidRPr="00A72D4D" w:rsidSect="00914DD8">
      <w:headerReference w:type="default" r:id="rId13"/>
      <w:pgSz w:w="11907" w:h="16840" w:code="9"/>
      <w:pgMar w:top="2211" w:right="567" w:bottom="567" w:left="1418" w:header="1021" w:footer="51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57B0B" w14:textId="77777777" w:rsidR="00B0759E" w:rsidRDefault="00B0759E">
      <w:r>
        <w:separator/>
      </w:r>
    </w:p>
  </w:endnote>
  <w:endnote w:type="continuationSeparator" w:id="0">
    <w:p w14:paraId="0EA57B0C" w14:textId="77777777" w:rsidR="00B0759E" w:rsidRDefault="00B0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57B09" w14:textId="77777777" w:rsidR="00B0759E" w:rsidRDefault="00B0759E">
      <w:r>
        <w:separator/>
      </w:r>
    </w:p>
  </w:footnote>
  <w:footnote w:type="continuationSeparator" w:id="0">
    <w:p w14:paraId="0EA57B0A" w14:textId="77777777" w:rsidR="00B0759E" w:rsidRDefault="00B0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57B0D" w14:textId="77777777" w:rsidR="00C7218A" w:rsidRPr="005F7243" w:rsidRDefault="00C7218A" w:rsidP="000A56E5">
    <w:pPr>
      <w:tabs>
        <w:tab w:val="left" w:pos="5670"/>
        <w:tab w:val="left" w:pos="8222"/>
        <w:tab w:val="left" w:pos="9639"/>
      </w:tabs>
      <w:spacing w:before="80" w:line="240" w:lineRule="exact"/>
      <w:ind w:right="-284"/>
      <w:rPr>
        <w:sz w:val="18"/>
        <w:szCs w:val="18"/>
      </w:rPr>
    </w:pPr>
    <w:r w:rsidRPr="00446E35">
      <w:rPr>
        <w:noProof/>
        <w:sz w:val="18"/>
        <w:szCs w:val="18"/>
        <w:lang w:bidi="ar-SA"/>
      </w:rPr>
      <mc:AlternateContent>
        <mc:Choice Requires="wps">
          <w:drawing>
            <wp:anchor distT="0" distB="0" distL="114300" distR="114300" simplePos="0" relativeHeight="251663360" behindDoc="0" locked="0" layoutInCell="1" allowOverlap="1" wp14:anchorId="0EA57B14" wp14:editId="0EA57B15">
              <wp:simplePos x="0" y="0"/>
              <wp:positionH relativeFrom="column">
                <wp:posOffset>-129540</wp:posOffset>
              </wp:positionH>
              <wp:positionV relativeFrom="paragraph">
                <wp:posOffset>-31750</wp:posOffset>
              </wp:positionV>
              <wp:extent cx="3710940" cy="572400"/>
              <wp:effectExtent l="0" t="0" r="381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572400"/>
                      </a:xfrm>
                      <a:prstGeom prst="rect">
                        <a:avLst/>
                      </a:prstGeom>
                      <a:solidFill>
                        <a:srgbClr val="FFFFFF"/>
                      </a:solidFill>
                      <a:ln w="9525">
                        <a:noFill/>
                        <a:miter lim="800000"/>
                        <a:headEnd/>
                        <a:tailEnd/>
                      </a:ln>
                    </wps:spPr>
                    <wps:txbx>
                      <w:txbxContent>
                        <w:p w14:paraId="0EA57B16" w14:textId="77777777" w:rsidR="00C7218A" w:rsidRDefault="00B0759E" w:rsidP="00AB4D04">
                          <w:bookmarkStart w:id="2" w:name="Laitos1"/>
                          <w:r>
                            <w:rPr>
                              <w:noProof/>
                              <w:sz w:val="18"/>
                              <w:szCs w:val="18"/>
                              <w:lang w:bidi="ar-SA"/>
                            </w:rPr>
                            <w:drawing>
                              <wp:inline distT="0" distB="0" distL="0" distR="0" wp14:anchorId="0EA57B17" wp14:editId="0EA57B18">
                                <wp:extent cx="2200660" cy="438913"/>
                                <wp:effectExtent l="0" t="0" r="0" b="0"/>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660" cy="438913"/>
                                        </a:xfrm>
                                        <a:prstGeom prst="rect">
                                          <a:avLst/>
                                        </a:prstGeom>
                                      </pic:spPr>
                                    </pic:pic>
                                  </a:graphicData>
                                </a:graphic>
                              </wp:inline>
                            </w:drawing>
                          </w:r>
                          <w:r w:rsidR="00C7218A" w:rsidRPr="005F7243">
                            <w:rPr>
                              <w:sz w:val="18"/>
                              <w:szCs w:val="18"/>
                            </w:rPr>
                            <w:tab/>
                          </w:r>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10.2pt;margin-top:-2.5pt;width:292.2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" stroked="f">
              <v:textbox>
                <w:txbxContent>
                  <w:p w14:paraId="0EA57B16" w14:textId="77777777" w:rsidR="00C7218A" w:rsidRDefault="00B0759E" w:rsidP="00AB4D04">
                    <w:bookmarkStart w:id="3" w:name="Laitos1"/>
                    <w:r>
                      <w:rPr>
                        <w:noProof/>
                        <w:sz w:val="18"/>
                        <w:szCs w:val="18"/>
                        <w:lang w:bidi="ar-SA"/>
                      </w:rPr>
                      <w:drawing>
                        <wp:inline distT="0" distB="0" distL="0" distR="0" wp14:anchorId="0EA57B17" wp14:editId="0EA57B18">
                          <wp:extent cx="2200660" cy="438913"/>
                          <wp:effectExtent l="0" t="0" r="0" b="0"/>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200660" cy="438913"/>
                                  </a:xfrm>
                                  <a:prstGeom prst="rect">
                                    <a:avLst/>
                                  </a:prstGeom>
                                </pic:spPr>
                              </pic:pic>
                            </a:graphicData>
                          </a:graphic>
                        </wp:inline>
                      </w:drawing>
                    </w:r>
                    <w:r w:rsidR="00C7218A" w:rsidRPr="005F7243">
                      <w:rPr>
                        <w:sz w:val="18"/>
                        <w:szCs w:val="18"/>
                      </w:rPr>
                      <w:tab/>
                    </w:r>
                    <w:bookmarkEnd w:id="3"/>
                  </w:p>
                </w:txbxContent>
              </v:textbox>
            </v:shape>
          </w:pict>
        </mc:Fallback>
      </mc:AlternateContent>
    </w:r>
    <w:r w:rsidRPr="005F7243">
      <w:rPr>
        <w:sz w:val="18"/>
        <w:szCs w:val="18"/>
      </w:rPr>
      <w:tab/>
    </w:r>
    <w:bookmarkStart w:id="3" w:name="asiakirjannimi"/>
    <w:r w:rsidR="00B0759E">
      <w:rPr>
        <w:sz w:val="18"/>
        <w:szCs w:val="18"/>
      </w:rPr>
      <w:t>Potilasohje</w:t>
    </w:r>
    <w:bookmarkEnd w:id="3"/>
    <w:r>
      <w:rPr>
        <w:sz w:val="18"/>
        <w:szCs w:val="18"/>
      </w:rPr>
      <w:tab/>
    </w:r>
    <w:bookmarkStart w:id="4" w:name="asiakirjanversio"/>
    <w:bookmarkEnd w:id="4"/>
    <w:r>
      <w:rPr>
        <w:sz w:val="18"/>
        <w:szCs w:val="18"/>
      </w:rPr>
      <w:tab/>
    </w:r>
    <w:bookmarkStart w:id="5" w:name="Sivunro"/>
    <w:bookmarkEnd w:id="5"/>
    <w:r w:rsidR="007A4248">
      <w:rPr>
        <w:sz w:val="18"/>
        <w:szCs w:val="18"/>
      </w:rPr>
      <w:fldChar w:fldCharType="begin"/>
    </w:r>
    <w:r w:rsidR="007A4248">
      <w:rPr>
        <w:sz w:val="18"/>
        <w:szCs w:val="18"/>
      </w:rPr>
      <w:instrText xml:space="preserve"> PAGE   \* MERGEFORMAT </w:instrText>
    </w:r>
    <w:r w:rsidR="007A4248">
      <w:rPr>
        <w:sz w:val="18"/>
        <w:szCs w:val="18"/>
      </w:rPr>
      <w:fldChar w:fldCharType="separate"/>
    </w:r>
    <w:r w:rsidR="00A72D4D">
      <w:rPr>
        <w:noProof/>
        <w:sz w:val="18"/>
        <w:szCs w:val="18"/>
      </w:rPr>
      <w:t>1</w:t>
    </w:r>
    <w:r w:rsidR="007A4248">
      <w:rPr>
        <w:sz w:val="18"/>
        <w:szCs w:val="18"/>
      </w:rPr>
      <w:fldChar w:fldCharType="end"/>
    </w:r>
    <w:r w:rsidR="007A4248">
      <w:rPr>
        <w:sz w:val="18"/>
        <w:szCs w:val="18"/>
      </w:rPr>
      <w:t xml:space="preserve"> (</w:t>
    </w:r>
    <w:r w:rsidR="007A4248">
      <w:rPr>
        <w:sz w:val="18"/>
        <w:szCs w:val="18"/>
      </w:rPr>
      <w:fldChar w:fldCharType="begin"/>
    </w:r>
    <w:r w:rsidR="007A4248">
      <w:rPr>
        <w:sz w:val="18"/>
        <w:szCs w:val="18"/>
      </w:rPr>
      <w:instrText xml:space="preserve"> NUMPAGES   \* MERGEFORMAT </w:instrText>
    </w:r>
    <w:r w:rsidR="007A4248">
      <w:rPr>
        <w:sz w:val="18"/>
        <w:szCs w:val="18"/>
      </w:rPr>
      <w:fldChar w:fldCharType="separate"/>
    </w:r>
    <w:r w:rsidR="00A72D4D">
      <w:rPr>
        <w:noProof/>
        <w:sz w:val="18"/>
        <w:szCs w:val="18"/>
      </w:rPr>
      <w:t>1</w:t>
    </w:r>
    <w:r w:rsidR="007A4248">
      <w:rPr>
        <w:sz w:val="18"/>
        <w:szCs w:val="18"/>
      </w:rPr>
      <w:fldChar w:fldCharType="end"/>
    </w:r>
    <w:r w:rsidR="007A4248">
      <w:rPr>
        <w:sz w:val="18"/>
        <w:szCs w:val="18"/>
      </w:rPr>
      <w:t>)</w:t>
    </w:r>
    <w:r>
      <w:rPr>
        <w:sz w:val="18"/>
        <w:szCs w:val="18"/>
      </w:rPr>
      <w:t xml:space="preserve">  </w:t>
    </w:r>
  </w:p>
  <w:p w14:paraId="0EA57B0E" w14:textId="77777777"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6" w:name="asiakirjannimi2"/>
    <w:r w:rsidR="008D070E">
      <w:rPr>
        <w:sz w:val="18"/>
        <w:szCs w:val="18"/>
      </w:rPr>
      <w:t xml:space="preserve">  </w:t>
    </w:r>
    <w:bookmarkEnd w:id="6"/>
    <w:r w:rsidRPr="005F7243">
      <w:rPr>
        <w:sz w:val="18"/>
        <w:szCs w:val="18"/>
      </w:rPr>
      <w:tab/>
    </w:r>
    <w:bookmarkStart w:id="7" w:name="Liitenro"/>
    <w:bookmarkEnd w:id="7"/>
  </w:p>
  <w:p w14:paraId="0EA57B0F" w14:textId="77777777"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8" w:name="asiakirjannimi3"/>
    <w:bookmarkEnd w:id="8"/>
    <w:r w:rsidRPr="005F7243">
      <w:rPr>
        <w:sz w:val="18"/>
        <w:szCs w:val="18"/>
      </w:rPr>
      <w:tab/>
    </w:r>
    <w:bookmarkStart w:id="9" w:name="asiatunnus"/>
    <w:bookmarkEnd w:id="9"/>
  </w:p>
  <w:p w14:paraId="0EA57B10" w14:textId="77777777" w:rsidR="00B0759E" w:rsidRDefault="00B0759E" w:rsidP="005871FF">
    <w:pPr>
      <w:tabs>
        <w:tab w:val="left" w:pos="5670"/>
        <w:tab w:val="left" w:pos="8222"/>
        <w:tab w:val="left" w:pos="9072"/>
      </w:tabs>
      <w:spacing w:line="240" w:lineRule="exact"/>
      <w:rPr>
        <w:sz w:val="18"/>
        <w:szCs w:val="18"/>
      </w:rPr>
    </w:pPr>
    <w:bookmarkStart w:id="10" w:name="yksikkö2"/>
    <w:r>
      <w:rPr>
        <w:sz w:val="18"/>
        <w:szCs w:val="18"/>
      </w:rPr>
      <w:t>Lasten ja naisten tulosalue</w:t>
    </w:r>
    <w:bookmarkEnd w:id="10"/>
  </w:p>
  <w:p w14:paraId="0EA57B11" w14:textId="77777777" w:rsidR="00C7218A" w:rsidRPr="005F7243" w:rsidRDefault="00B0759E" w:rsidP="005871FF">
    <w:pPr>
      <w:tabs>
        <w:tab w:val="left" w:pos="5670"/>
        <w:tab w:val="left" w:pos="8222"/>
        <w:tab w:val="left" w:pos="9072"/>
      </w:tabs>
      <w:spacing w:line="240" w:lineRule="exact"/>
      <w:rPr>
        <w:sz w:val="18"/>
        <w:szCs w:val="18"/>
      </w:rPr>
    </w:pPr>
    <w:r>
      <w:rPr>
        <w:sz w:val="18"/>
        <w:szCs w:val="18"/>
      </w:rPr>
      <w:t>Lasten endokrinologia</w:t>
    </w:r>
    <w:r w:rsidR="00C7218A" w:rsidRPr="005F7243">
      <w:rPr>
        <w:sz w:val="18"/>
        <w:szCs w:val="18"/>
      </w:rPr>
      <w:tab/>
    </w:r>
    <w:bookmarkStart w:id="11" w:name="pvm"/>
    <w:r>
      <w:rPr>
        <w:sz w:val="18"/>
        <w:szCs w:val="18"/>
      </w:rPr>
      <w:t>10.02.2016</w:t>
    </w:r>
    <w:bookmarkEnd w:id="11"/>
    <w:r w:rsidR="00C7218A" w:rsidRPr="005F7243">
      <w:rPr>
        <w:sz w:val="18"/>
        <w:szCs w:val="18"/>
      </w:rPr>
      <w:tab/>
    </w:r>
  </w:p>
  <w:p w14:paraId="0EA57B12" w14:textId="77777777" w:rsidR="00C7218A" w:rsidRPr="005F7243" w:rsidRDefault="00C7218A" w:rsidP="00AB4D04">
    <w:pPr>
      <w:tabs>
        <w:tab w:val="left" w:pos="5670"/>
        <w:tab w:val="left" w:pos="8222"/>
        <w:tab w:val="left" w:pos="10206"/>
      </w:tabs>
      <w:spacing w:line="120" w:lineRule="exact"/>
      <w:rPr>
        <w:color w:val="000080"/>
        <w:sz w:val="18"/>
        <w:szCs w:val="18"/>
      </w:rPr>
    </w:pPr>
  </w:p>
  <w:p w14:paraId="0EA57B13" w14:textId="77777777" w:rsidR="00C7218A" w:rsidRDefault="00C7218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14516A"/>
    <w:lvl w:ilvl="0">
      <w:start w:val="1"/>
      <w:numFmt w:val="decimal"/>
      <w:lvlText w:val="%1."/>
      <w:lvlJc w:val="left"/>
      <w:pPr>
        <w:tabs>
          <w:tab w:val="num" w:pos="1492"/>
        </w:tabs>
        <w:ind w:left="1492" w:hanging="360"/>
      </w:pPr>
    </w:lvl>
  </w:abstractNum>
  <w:abstractNum w:abstractNumId="1">
    <w:nsid w:val="FFFFFF7D"/>
    <w:multiLevelType w:val="singleLevel"/>
    <w:tmpl w:val="1444B58E"/>
    <w:lvl w:ilvl="0">
      <w:start w:val="1"/>
      <w:numFmt w:val="decimal"/>
      <w:lvlText w:val="%1."/>
      <w:lvlJc w:val="left"/>
      <w:pPr>
        <w:tabs>
          <w:tab w:val="num" w:pos="1209"/>
        </w:tabs>
        <w:ind w:left="1209" w:hanging="360"/>
      </w:pPr>
    </w:lvl>
  </w:abstractNum>
  <w:abstractNum w:abstractNumId="2">
    <w:nsid w:val="FFFFFF7E"/>
    <w:multiLevelType w:val="singleLevel"/>
    <w:tmpl w:val="EDAED026"/>
    <w:lvl w:ilvl="0">
      <w:start w:val="1"/>
      <w:numFmt w:val="decimal"/>
      <w:lvlText w:val="%1."/>
      <w:lvlJc w:val="left"/>
      <w:pPr>
        <w:tabs>
          <w:tab w:val="num" w:pos="926"/>
        </w:tabs>
        <w:ind w:left="926" w:hanging="360"/>
      </w:pPr>
    </w:lvl>
  </w:abstractNum>
  <w:abstractNum w:abstractNumId="3">
    <w:nsid w:val="FFFFFF7F"/>
    <w:multiLevelType w:val="singleLevel"/>
    <w:tmpl w:val="2FE6FD7A"/>
    <w:lvl w:ilvl="0">
      <w:start w:val="1"/>
      <w:numFmt w:val="decimal"/>
      <w:lvlText w:val="%1."/>
      <w:lvlJc w:val="left"/>
      <w:pPr>
        <w:tabs>
          <w:tab w:val="num" w:pos="643"/>
        </w:tabs>
        <w:ind w:left="643" w:hanging="360"/>
      </w:pPr>
    </w:lvl>
  </w:abstractNum>
  <w:abstractNum w:abstractNumId="4">
    <w:nsid w:val="FFFFFF88"/>
    <w:multiLevelType w:val="singleLevel"/>
    <w:tmpl w:val="88907236"/>
    <w:lvl w:ilvl="0">
      <w:start w:val="1"/>
      <w:numFmt w:val="decimal"/>
      <w:lvlText w:val="%1."/>
      <w:lvlJc w:val="left"/>
      <w:pPr>
        <w:tabs>
          <w:tab w:val="num" w:pos="360"/>
        </w:tabs>
        <w:ind w:left="360" w:hanging="360"/>
      </w:pPr>
    </w:lvl>
  </w:abstractNum>
  <w:abstractNum w:abstractNumId="5">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BBE3A7F"/>
    <w:multiLevelType w:val="hybridMultilevel"/>
    <w:tmpl w:val="B04CD9E2"/>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3"/>
  </w:num>
  <w:num w:numId="2">
    <w:abstractNumId w:val="2"/>
  </w:num>
  <w:num w:numId="3">
    <w:abstractNumId w:val="1"/>
  </w:num>
  <w:num w:numId="4">
    <w:abstractNumId w:val="0"/>
  </w:num>
  <w:num w:numId="5">
    <w:abstractNumId w:val="12"/>
  </w:num>
  <w:num w:numId="6">
    <w:abstractNumId w:val="10"/>
  </w:num>
  <w:num w:numId="7">
    <w:abstractNumId w:val="7"/>
  </w:num>
  <w:num w:numId="8">
    <w:abstractNumId w:val="14"/>
  </w:num>
  <w:num w:numId="9">
    <w:abstractNumId w:val="5"/>
  </w:num>
  <w:num w:numId="10">
    <w:abstractNumId w:val="9"/>
  </w:num>
  <w:num w:numId="11">
    <w:abstractNumId w:val="8"/>
  </w:num>
  <w:num w:numId="12">
    <w:abstractNumId w:val="4"/>
  </w:num>
  <w:num w:numId="13">
    <w:abstractNumId w:val="1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acff576-6b67-43c6-82b0-66ecf799934c"/>
  </w:docVars>
  <w:rsids>
    <w:rsidRoot w:val="00B0759E"/>
    <w:rsid w:val="00004F15"/>
    <w:rsid w:val="00011199"/>
    <w:rsid w:val="00017943"/>
    <w:rsid w:val="0002235E"/>
    <w:rsid w:val="00034353"/>
    <w:rsid w:val="00037F91"/>
    <w:rsid w:val="000609DB"/>
    <w:rsid w:val="00062320"/>
    <w:rsid w:val="00062F23"/>
    <w:rsid w:val="00072071"/>
    <w:rsid w:val="00076C9D"/>
    <w:rsid w:val="00077B18"/>
    <w:rsid w:val="00077C6C"/>
    <w:rsid w:val="000815B4"/>
    <w:rsid w:val="00090EBC"/>
    <w:rsid w:val="0009656B"/>
    <w:rsid w:val="00096B1A"/>
    <w:rsid w:val="000A56E5"/>
    <w:rsid w:val="000C476D"/>
    <w:rsid w:val="000C52D5"/>
    <w:rsid w:val="000D5870"/>
    <w:rsid w:val="000D6658"/>
    <w:rsid w:val="000E1E01"/>
    <w:rsid w:val="000F1BF6"/>
    <w:rsid w:val="000F1CFE"/>
    <w:rsid w:val="00100BFF"/>
    <w:rsid w:val="00101AC4"/>
    <w:rsid w:val="00105B49"/>
    <w:rsid w:val="00115143"/>
    <w:rsid w:val="00117741"/>
    <w:rsid w:val="00125A80"/>
    <w:rsid w:val="00127FAB"/>
    <w:rsid w:val="001320D6"/>
    <w:rsid w:val="001334FC"/>
    <w:rsid w:val="001338E4"/>
    <w:rsid w:val="001353AC"/>
    <w:rsid w:val="00135B75"/>
    <w:rsid w:val="001430FF"/>
    <w:rsid w:val="00155701"/>
    <w:rsid w:val="00157FB2"/>
    <w:rsid w:val="00175916"/>
    <w:rsid w:val="00180AC8"/>
    <w:rsid w:val="00183971"/>
    <w:rsid w:val="0018455C"/>
    <w:rsid w:val="00185CC6"/>
    <w:rsid w:val="001872AC"/>
    <w:rsid w:val="001C578E"/>
    <w:rsid w:val="001E03AD"/>
    <w:rsid w:val="001F5053"/>
    <w:rsid w:val="002024F1"/>
    <w:rsid w:val="00217722"/>
    <w:rsid w:val="00244262"/>
    <w:rsid w:val="00244938"/>
    <w:rsid w:val="00257AE1"/>
    <w:rsid w:val="00267AA8"/>
    <w:rsid w:val="00273F00"/>
    <w:rsid w:val="00275D71"/>
    <w:rsid w:val="00281189"/>
    <w:rsid w:val="00283BE0"/>
    <w:rsid w:val="0028783B"/>
    <w:rsid w:val="00291597"/>
    <w:rsid w:val="00293D53"/>
    <w:rsid w:val="00297359"/>
    <w:rsid w:val="002B4161"/>
    <w:rsid w:val="002B47BA"/>
    <w:rsid w:val="002C6975"/>
    <w:rsid w:val="002D3868"/>
    <w:rsid w:val="002E2DA0"/>
    <w:rsid w:val="002E61CA"/>
    <w:rsid w:val="002F73C4"/>
    <w:rsid w:val="0031054B"/>
    <w:rsid w:val="00321981"/>
    <w:rsid w:val="00322655"/>
    <w:rsid w:val="00331136"/>
    <w:rsid w:val="003355D1"/>
    <w:rsid w:val="003455F0"/>
    <w:rsid w:val="00347700"/>
    <w:rsid w:val="003554D1"/>
    <w:rsid w:val="003604FA"/>
    <w:rsid w:val="0036420D"/>
    <w:rsid w:val="003672E4"/>
    <w:rsid w:val="003730EA"/>
    <w:rsid w:val="003758F5"/>
    <w:rsid w:val="003973DA"/>
    <w:rsid w:val="003A1E4B"/>
    <w:rsid w:val="003A3AFC"/>
    <w:rsid w:val="003A4FCA"/>
    <w:rsid w:val="003B7DDE"/>
    <w:rsid w:val="003D506F"/>
    <w:rsid w:val="003E3370"/>
    <w:rsid w:val="003E37A6"/>
    <w:rsid w:val="003F62AC"/>
    <w:rsid w:val="003F7EA9"/>
    <w:rsid w:val="00404D1D"/>
    <w:rsid w:val="00404EB0"/>
    <w:rsid w:val="00414451"/>
    <w:rsid w:val="004161F3"/>
    <w:rsid w:val="00422BF2"/>
    <w:rsid w:val="00426612"/>
    <w:rsid w:val="00446E35"/>
    <w:rsid w:val="004471BD"/>
    <w:rsid w:val="00456A59"/>
    <w:rsid w:val="00460885"/>
    <w:rsid w:val="004631D2"/>
    <w:rsid w:val="00463B93"/>
    <w:rsid w:val="004672CE"/>
    <w:rsid w:val="0047105B"/>
    <w:rsid w:val="00471D33"/>
    <w:rsid w:val="0047204B"/>
    <w:rsid w:val="00481A66"/>
    <w:rsid w:val="004A7AAB"/>
    <w:rsid w:val="004A7FE1"/>
    <w:rsid w:val="004C6D30"/>
    <w:rsid w:val="004E08E5"/>
    <w:rsid w:val="004F07B9"/>
    <w:rsid w:val="004F6B04"/>
    <w:rsid w:val="00500A57"/>
    <w:rsid w:val="005042FF"/>
    <w:rsid w:val="00505C9A"/>
    <w:rsid w:val="00506D0D"/>
    <w:rsid w:val="0051140E"/>
    <w:rsid w:val="005150CB"/>
    <w:rsid w:val="005202BD"/>
    <w:rsid w:val="005356E8"/>
    <w:rsid w:val="00540198"/>
    <w:rsid w:val="005561DC"/>
    <w:rsid w:val="00562DC9"/>
    <w:rsid w:val="00563B9B"/>
    <w:rsid w:val="005763EB"/>
    <w:rsid w:val="0058326F"/>
    <w:rsid w:val="005871FF"/>
    <w:rsid w:val="00593742"/>
    <w:rsid w:val="005A3C89"/>
    <w:rsid w:val="005A46AF"/>
    <w:rsid w:val="005A6022"/>
    <w:rsid w:val="005B3883"/>
    <w:rsid w:val="005C0850"/>
    <w:rsid w:val="005C6EF2"/>
    <w:rsid w:val="005D497F"/>
    <w:rsid w:val="005F7243"/>
    <w:rsid w:val="00600931"/>
    <w:rsid w:val="00603D10"/>
    <w:rsid w:val="006161CD"/>
    <w:rsid w:val="0062412C"/>
    <w:rsid w:val="00631F61"/>
    <w:rsid w:val="006513F3"/>
    <w:rsid w:val="00652740"/>
    <w:rsid w:val="00656541"/>
    <w:rsid w:val="00670BF6"/>
    <w:rsid w:val="00671A12"/>
    <w:rsid w:val="00671DD6"/>
    <w:rsid w:val="00672BFD"/>
    <w:rsid w:val="006733F5"/>
    <w:rsid w:val="0067379F"/>
    <w:rsid w:val="00685679"/>
    <w:rsid w:val="006938D4"/>
    <w:rsid w:val="00697A4F"/>
    <w:rsid w:val="006A12E8"/>
    <w:rsid w:val="006A2B1D"/>
    <w:rsid w:val="006B0109"/>
    <w:rsid w:val="006B0AD2"/>
    <w:rsid w:val="006B2EC4"/>
    <w:rsid w:val="006D01A1"/>
    <w:rsid w:val="006D2A90"/>
    <w:rsid w:val="006D307C"/>
    <w:rsid w:val="006D31C2"/>
    <w:rsid w:val="006D7B5C"/>
    <w:rsid w:val="006E3D6C"/>
    <w:rsid w:val="006E4B84"/>
    <w:rsid w:val="006F3153"/>
    <w:rsid w:val="006F6CD4"/>
    <w:rsid w:val="006F7653"/>
    <w:rsid w:val="0071674F"/>
    <w:rsid w:val="00720F59"/>
    <w:rsid w:val="00737119"/>
    <w:rsid w:val="00747739"/>
    <w:rsid w:val="00750BBF"/>
    <w:rsid w:val="007608A1"/>
    <w:rsid w:val="007728D2"/>
    <w:rsid w:val="00775802"/>
    <w:rsid w:val="00787590"/>
    <w:rsid w:val="0079533E"/>
    <w:rsid w:val="00795491"/>
    <w:rsid w:val="007A3649"/>
    <w:rsid w:val="007A4248"/>
    <w:rsid w:val="007B207F"/>
    <w:rsid w:val="007B3011"/>
    <w:rsid w:val="007B521E"/>
    <w:rsid w:val="007D21D5"/>
    <w:rsid w:val="007E4333"/>
    <w:rsid w:val="007E7E7E"/>
    <w:rsid w:val="007F344F"/>
    <w:rsid w:val="007F7E93"/>
    <w:rsid w:val="00815992"/>
    <w:rsid w:val="008256CB"/>
    <w:rsid w:val="00844C81"/>
    <w:rsid w:val="008515D1"/>
    <w:rsid w:val="00851E08"/>
    <w:rsid w:val="0087566D"/>
    <w:rsid w:val="0087725F"/>
    <w:rsid w:val="008829D2"/>
    <w:rsid w:val="00886255"/>
    <w:rsid w:val="00896D6C"/>
    <w:rsid w:val="008A64FF"/>
    <w:rsid w:val="008A6B8B"/>
    <w:rsid w:val="008B022B"/>
    <w:rsid w:val="008B2BFA"/>
    <w:rsid w:val="008B3F9D"/>
    <w:rsid w:val="008C0429"/>
    <w:rsid w:val="008D070E"/>
    <w:rsid w:val="008D5BA6"/>
    <w:rsid w:val="008D6777"/>
    <w:rsid w:val="008D7AB2"/>
    <w:rsid w:val="008E0ACC"/>
    <w:rsid w:val="008E1604"/>
    <w:rsid w:val="008F6330"/>
    <w:rsid w:val="0090636F"/>
    <w:rsid w:val="00914DD8"/>
    <w:rsid w:val="00915711"/>
    <w:rsid w:val="00916ADE"/>
    <w:rsid w:val="00927488"/>
    <w:rsid w:val="00930FB0"/>
    <w:rsid w:val="009339CB"/>
    <w:rsid w:val="009379FD"/>
    <w:rsid w:val="00951AE2"/>
    <w:rsid w:val="009538D3"/>
    <w:rsid w:val="009546F6"/>
    <w:rsid w:val="00963CC8"/>
    <w:rsid w:val="00966994"/>
    <w:rsid w:val="009743FF"/>
    <w:rsid w:val="00982E35"/>
    <w:rsid w:val="00984F15"/>
    <w:rsid w:val="00987E8B"/>
    <w:rsid w:val="00990A3E"/>
    <w:rsid w:val="009B0394"/>
    <w:rsid w:val="009B2B38"/>
    <w:rsid w:val="009C22A9"/>
    <w:rsid w:val="009C4ACE"/>
    <w:rsid w:val="009C5CA1"/>
    <w:rsid w:val="009D755A"/>
    <w:rsid w:val="009E1BE1"/>
    <w:rsid w:val="009E7F9F"/>
    <w:rsid w:val="009F2B62"/>
    <w:rsid w:val="009F3CBE"/>
    <w:rsid w:val="009F43C2"/>
    <w:rsid w:val="00A05626"/>
    <w:rsid w:val="00A064DA"/>
    <w:rsid w:val="00A2033E"/>
    <w:rsid w:val="00A21EE3"/>
    <w:rsid w:val="00A258D5"/>
    <w:rsid w:val="00A355BF"/>
    <w:rsid w:val="00A35E61"/>
    <w:rsid w:val="00A65B5C"/>
    <w:rsid w:val="00A7184E"/>
    <w:rsid w:val="00A72D4D"/>
    <w:rsid w:val="00A748EE"/>
    <w:rsid w:val="00A90ED9"/>
    <w:rsid w:val="00AB1B65"/>
    <w:rsid w:val="00AB2AC4"/>
    <w:rsid w:val="00AB4D04"/>
    <w:rsid w:val="00AB6F51"/>
    <w:rsid w:val="00AC0D0E"/>
    <w:rsid w:val="00AC3A0A"/>
    <w:rsid w:val="00AD0497"/>
    <w:rsid w:val="00AD24DF"/>
    <w:rsid w:val="00AD2E8A"/>
    <w:rsid w:val="00AE23A7"/>
    <w:rsid w:val="00AE30B4"/>
    <w:rsid w:val="00AF1414"/>
    <w:rsid w:val="00AF378C"/>
    <w:rsid w:val="00AF6048"/>
    <w:rsid w:val="00AF7687"/>
    <w:rsid w:val="00B004A0"/>
    <w:rsid w:val="00B0142C"/>
    <w:rsid w:val="00B043DF"/>
    <w:rsid w:val="00B05F1F"/>
    <w:rsid w:val="00B0759E"/>
    <w:rsid w:val="00B13E1C"/>
    <w:rsid w:val="00B166D9"/>
    <w:rsid w:val="00B16CDD"/>
    <w:rsid w:val="00B349E0"/>
    <w:rsid w:val="00B35104"/>
    <w:rsid w:val="00B4566A"/>
    <w:rsid w:val="00B50F03"/>
    <w:rsid w:val="00B5684B"/>
    <w:rsid w:val="00B67BE0"/>
    <w:rsid w:val="00B70469"/>
    <w:rsid w:val="00B709A5"/>
    <w:rsid w:val="00B7723E"/>
    <w:rsid w:val="00B862B5"/>
    <w:rsid w:val="00B866DF"/>
    <w:rsid w:val="00B915BF"/>
    <w:rsid w:val="00BC1DC4"/>
    <w:rsid w:val="00BD5DCC"/>
    <w:rsid w:val="00BD627E"/>
    <w:rsid w:val="00BE08C4"/>
    <w:rsid w:val="00BE7E9A"/>
    <w:rsid w:val="00BF0B61"/>
    <w:rsid w:val="00BF0C67"/>
    <w:rsid w:val="00C031CE"/>
    <w:rsid w:val="00C113F0"/>
    <w:rsid w:val="00C31325"/>
    <w:rsid w:val="00C3681A"/>
    <w:rsid w:val="00C3735F"/>
    <w:rsid w:val="00C458B1"/>
    <w:rsid w:val="00C5473B"/>
    <w:rsid w:val="00C66439"/>
    <w:rsid w:val="00C7218A"/>
    <w:rsid w:val="00CA445A"/>
    <w:rsid w:val="00CB03C4"/>
    <w:rsid w:val="00CC245C"/>
    <w:rsid w:val="00CC4C28"/>
    <w:rsid w:val="00CE08FD"/>
    <w:rsid w:val="00CE1E53"/>
    <w:rsid w:val="00CE2272"/>
    <w:rsid w:val="00CE4043"/>
    <w:rsid w:val="00CE698E"/>
    <w:rsid w:val="00CF3B9E"/>
    <w:rsid w:val="00CF3C40"/>
    <w:rsid w:val="00D16554"/>
    <w:rsid w:val="00D224E2"/>
    <w:rsid w:val="00D30C52"/>
    <w:rsid w:val="00D40D9C"/>
    <w:rsid w:val="00D43B4C"/>
    <w:rsid w:val="00D4581C"/>
    <w:rsid w:val="00D46CEE"/>
    <w:rsid w:val="00D51A77"/>
    <w:rsid w:val="00D52DAD"/>
    <w:rsid w:val="00D618AF"/>
    <w:rsid w:val="00D7505E"/>
    <w:rsid w:val="00D82CB3"/>
    <w:rsid w:val="00D84B07"/>
    <w:rsid w:val="00D92A83"/>
    <w:rsid w:val="00D93BDD"/>
    <w:rsid w:val="00DA3930"/>
    <w:rsid w:val="00DA3F90"/>
    <w:rsid w:val="00DB135E"/>
    <w:rsid w:val="00DC3B9F"/>
    <w:rsid w:val="00DC5E17"/>
    <w:rsid w:val="00DC5F9F"/>
    <w:rsid w:val="00DD23BE"/>
    <w:rsid w:val="00DD51BD"/>
    <w:rsid w:val="00DE0424"/>
    <w:rsid w:val="00DE4A83"/>
    <w:rsid w:val="00DE6DA5"/>
    <w:rsid w:val="00E04CDC"/>
    <w:rsid w:val="00E169F0"/>
    <w:rsid w:val="00E20CFC"/>
    <w:rsid w:val="00E221FB"/>
    <w:rsid w:val="00E26609"/>
    <w:rsid w:val="00E27A63"/>
    <w:rsid w:val="00E34D2E"/>
    <w:rsid w:val="00E37973"/>
    <w:rsid w:val="00E4513B"/>
    <w:rsid w:val="00E553DD"/>
    <w:rsid w:val="00E7594A"/>
    <w:rsid w:val="00E82E01"/>
    <w:rsid w:val="00E84FB8"/>
    <w:rsid w:val="00E86174"/>
    <w:rsid w:val="00E867C4"/>
    <w:rsid w:val="00E97067"/>
    <w:rsid w:val="00EA09FE"/>
    <w:rsid w:val="00EA20A1"/>
    <w:rsid w:val="00EA44D7"/>
    <w:rsid w:val="00EB2E9C"/>
    <w:rsid w:val="00EB6CF1"/>
    <w:rsid w:val="00EC0D18"/>
    <w:rsid w:val="00EC4509"/>
    <w:rsid w:val="00ED0926"/>
    <w:rsid w:val="00ED61C9"/>
    <w:rsid w:val="00ED6EF8"/>
    <w:rsid w:val="00EF17CA"/>
    <w:rsid w:val="00EF3DF2"/>
    <w:rsid w:val="00F10E64"/>
    <w:rsid w:val="00F11B87"/>
    <w:rsid w:val="00F25D24"/>
    <w:rsid w:val="00F31FEA"/>
    <w:rsid w:val="00F325EA"/>
    <w:rsid w:val="00F336FF"/>
    <w:rsid w:val="00F419A2"/>
    <w:rsid w:val="00F437D9"/>
    <w:rsid w:val="00F46DD2"/>
    <w:rsid w:val="00F6684C"/>
    <w:rsid w:val="00F7382F"/>
    <w:rsid w:val="00F91BB9"/>
    <w:rsid w:val="00F92DD2"/>
    <w:rsid w:val="00F960B0"/>
    <w:rsid w:val="00FA6E49"/>
    <w:rsid w:val="00FB1B17"/>
    <w:rsid w:val="00FB2E6B"/>
    <w:rsid w:val="00FB3260"/>
    <w:rsid w:val="00FB6448"/>
    <w:rsid w:val="00FC2A83"/>
    <w:rsid w:val="00FC79B0"/>
    <w:rsid w:val="00FD095E"/>
    <w:rsid w:val="00FD3BB9"/>
    <w:rsid w:val="00FD79B2"/>
    <w:rsid w:val="00FE17A3"/>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A5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qFormat/>
    <w:rsid w:val="00B0759E"/>
    <w:rPr>
      <w:rFonts w:ascii="Arial" w:hAnsi="Arial" w:cs="Arial"/>
      <w:lang w:bidi="sa-IN"/>
    </w:rPr>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qFormat/>
    <w:rsid w:val="00B0759E"/>
    <w:rPr>
      <w:rFonts w:ascii="Arial" w:hAnsi="Arial" w:cs="Arial"/>
      <w:lang w:bidi="sa-IN"/>
    </w:rPr>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0\Mallit\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b:Sources xmlns:b="http://schemas.openxmlformats.org/officeDocument/2006/bibliography" xmlns="http://schemas.openxmlformats.org/officeDocument/2006/bibliography" SelectedStyle="\GB.XSL" StyleName="GB7714"/>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Dokumentin_x0020_sisällöstä_x0020_vastaava_x0028_t_x0029__x0020__x002f__x0020_asiantuntija_x0028_t_x0029_ xmlns="0af04246-5dcb-4e38-b8a1-4adaeb368127">
      <UserInfo>
        <DisplayName>i:0#.w|oysnet\ojaniema</DisplayName>
        <AccountId>208</AccountId>
        <AccountType/>
      </UserInfo>
      <UserInfo>
        <DisplayName>i:0#.w|oysnet\tossavpa</DisplayName>
        <AccountId>209</AccountId>
        <AccountType/>
      </UserInfo>
      <UserInfo>
        <DisplayName>i:0#.w|oysnet\kauniska</DisplayName>
        <AccountId>210</AccountId>
        <AccountType/>
      </UserInfo>
      <UserInfo>
        <DisplayName>i:0#.w|oysnet\turtinju</DisplayName>
        <AccountId>71</AccountId>
        <AccountType/>
      </UserInfo>
    </Dokumentin_x0020_sisällöstä_x0020_vastaava_x0028_t_x0029__x0020__x002f__x0020_asiantuntija_x0028_t_x0029_>
    <Dokumjentin_x0020_hyväksyjä xmlns="0af04246-5dcb-4e38-b8a1-4adaeb368127">
      <UserInfo>
        <DisplayName>i:0#.w|oysnet\ojaniema</DisplayName>
        <AccountId>208</AccountId>
        <AccountType/>
      </UserInfo>
    </Dokumjentin_x0020_hyväksyjä>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k4e9121687cc4b56965762a7477201cc xmlns="d3e50268-7799-48af-83c3-9a9b063078bc">
      <Terms xmlns="http://schemas.microsoft.com/office/infopath/2007/PartnerControls"/>
    </k4e9121687cc4b56965762a7477201cc>
    <TaxCatchAll xmlns="d3e50268-7799-48af-83c3-9a9b063078bc">
      <Value>125</Value>
      <Value>82</Value>
      <Value>81</Value>
      <Value>24</Value>
      <Value>91</Value>
    </TaxCatchAll>
    <pa7e7d0fcfad4aa78a62dd1f52bdaa2b xmlns="d3e50268-7799-48af-83c3-9a9b063078bc">
      <Terms xmlns="http://schemas.microsoft.com/office/infopath/2007/PartnerControls"/>
    </pa7e7d0fcfad4aa78a62dd1f52bdaa2b>
    <bed6187e51e544269109ff5c30eb1037 xmlns="d3e50268-7799-48af-83c3-9a9b063078bc">
      <Terms xmlns="http://schemas.microsoft.com/office/infopath/2007/PartnerControls"/>
    </bed6187e51e544269109ff5c30eb1037>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Potilaat</TermName>
          <TermId xmlns="http://schemas.microsoft.com/office/infopath/2007/PartnerControls">73865145-28a6-40c4-b6ef-5aaa98c07ba9</TermId>
        </TermInfo>
      </Terms>
    </cd9fa66b05f24776892a63c6fb772e2f>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Lasten ja nuorten poliklinikka</TermName>
          <TermId xmlns="http://schemas.microsoft.com/office/infopath/2007/PartnerControls">5c9e9d00-7b9a-49d4-ab2f-899e831b90da</TermId>
        </TermInfo>
      </Terms>
    </p1983d610e0d4731a3788cc4c5855e1b>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On osa toimintakäsikirjaa</TermName>
          <TermId xmlns="http://schemas.microsoft.com/office/infopath/2007/PartnerControls">d0361dfb-0784-4cf5-a2e1-2b3eda5a839d</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lastentaudit</TermName>
          <TermId xmlns="http://schemas.microsoft.com/office/infopath/2007/PartnerControls">2d377fcc-d801-4cda-b456-3896da560014</TermId>
        </TermInfo>
      </Terms>
    </ab42df24dbb04f55bc336c85f92eff00>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dcbcdd319c9d484f9dc5161892e5c0c3 xmlns="d3e50268-7799-48af-83c3-9a9b063078bc">
      <Terms xmlns="http://schemas.microsoft.com/office/infopath/2007/PartnerControls"/>
    </dcbcdd319c9d484f9dc5161892e5c0c3>
    <_dlc_DocIdPersistId xmlns="d3e50268-7799-48af-83c3-9a9b063078bc">true</_dlc_DocIdPersistId>
    <_dlc_DocId xmlns="d3e50268-7799-48af-83c3-9a9b063078bc">PPSHP-1316381239-2731</_dlc_DocId>
    <_dlc_DocIdUrl xmlns="d3e50268-7799-48af-83c3-9a9b063078bc">
      <Url>https://julkaisu.oysnet.ppshp.fi/_layouts/15/DocIdRedir.aspx?ID=PPSHP-1316381239-2731</Url>
      <Description>PPSHP-1316381239-2731</Description>
    </_dlc_DocIdUrl>
    <Julkaise_x0020_intranetissa xmlns="d3e50268-7799-48af-83c3-9a9b063078bc">true</Julkaise_x0020_in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Lasten ja nuorten poliklinikka</TermName>
          <TermId xmlns="http://schemas.microsoft.com/office/infopath/2007/PartnerControls">5c9e9d00-7b9a-49d4-ab2f-899e831b90da</TermId>
        </TermInfo>
      </Terms>
    </bad6acabb1c24909a1a688c49f883f4d>
    <Julkaise_x0020_extranetissa xmlns="d3e50268-7799-48af-83c3-9a9b063078bc">true</Julkaise_x0020_extranetissa>
    <Julkaise_x0020_internetissä xmlns="d3e50268-7799-48af-83c3-9a9b063078bc">true</Julkaise_x0020_internetissä>
    <p29133bec810493ea0a0db9a40008070 xmlns="d3e50268-7799-48af-83c3-9a9b063078bc">
      <Terms xmlns="http://schemas.microsoft.com/office/infopath/2007/PartnerControls"/>
    </p29133bec810493ea0a0db9a40008070>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9A0EB-E7F9-4F7F-A55B-2118F24823A8}"/>
</file>

<file path=customXml/itemProps2.xml><?xml version="1.0" encoding="utf-8"?>
<ds:datastoreItem xmlns:ds="http://schemas.openxmlformats.org/officeDocument/2006/customXml" ds:itemID="{636AFE7C-9646-46AC-B62E-D9C14E8E06E7}"/>
</file>

<file path=customXml/itemProps3.xml><?xml version="1.0" encoding="utf-8"?>
<ds:datastoreItem xmlns:ds="http://schemas.openxmlformats.org/officeDocument/2006/customXml" ds:itemID="{A710E78D-AFBC-4ABF-A13C-7A031A70D837}"/>
</file>

<file path=customXml/itemProps4.xml><?xml version="1.0" encoding="utf-8"?>
<ds:datastoreItem xmlns:ds="http://schemas.openxmlformats.org/officeDocument/2006/customXml" ds:itemID="{302C8F65-1732-4811-89AD-4CFD70F10BEF}"/>
</file>

<file path=customXml/itemProps5.xml><?xml version="1.0" encoding="utf-8"?>
<ds:datastoreItem xmlns:ds="http://schemas.openxmlformats.org/officeDocument/2006/customXml" ds:itemID="{331E6F2A-31C9-4A50-AA0A-5F227D930A1E}"/>
</file>

<file path=customXml/itemProps6.xml><?xml version="1.0" encoding="utf-8"?>
<ds:datastoreItem xmlns:ds="http://schemas.openxmlformats.org/officeDocument/2006/customXml" ds:itemID="{91728069-B781-4D76-9521-B5BC3C928C5C}"/>
</file>

<file path=docProps/app.xml><?xml version="1.0" encoding="utf-8"?>
<Properties xmlns="http://schemas.openxmlformats.org/officeDocument/2006/extended-properties" xmlns:vt="http://schemas.openxmlformats.org/officeDocument/2006/docPropsVTypes">
  <Template>Potilasohje.dotm</Template>
  <TotalTime>6</TotalTime>
  <Pages>1</Pages>
  <Words>143</Words>
  <Characters>1038</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Estrogeenin annostelu iholle</dc:title>
  <dc:creator>Turtinen Juha</dc:creator>
  <cp:keywords/>
  <cp:lastModifiedBy>Turtinen Juha</cp:lastModifiedBy>
  <cp:revision>3</cp:revision>
  <cp:lastPrinted>2004-10-19T13:46:00Z</cp:lastPrinted>
  <dcterms:created xsi:type="dcterms:W3CDTF">2016-02-10T08:47:00Z</dcterms:created>
  <dcterms:modified xsi:type="dcterms:W3CDTF">2016-02-12T08:00:00Z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_dlc_DocIdItemGuid">
    <vt:lpwstr>404649ba-a0a6-4477-8852-fdce370ab9a3</vt:lpwstr>
  </property>
  <property fmtid="{D5CDD505-2E9C-101B-9397-08002B2CF9AE}" pid="4" name="Toimenpidekoodit">
    <vt:lpwstr/>
  </property>
  <property fmtid="{D5CDD505-2E9C-101B-9397-08002B2CF9AE}" pid="5" name="Kohde- / työntekijäryhmä">
    <vt:lpwstr>125;#Potilaat|73865145-28a6-40c4-b6ef-5aaa98c07ba9</vt:lpwstr>
  </property>
  <property fmtid="{D5CDD505-2E9C-101B-9397-08002B2CF9AE}" pid="6" name="Kuvantamisen ohjeen tutkimusryhmät (sisältötyypin metatieto)">
    <vt:lpwstr/>
  </property>
  <property fmtid="{D5CDD505-2E9C-101B-9397-08002B2CF9AE}" pid="7" name="Toiminnanohjauskäsikirja">
    <vt:lpwstr>81;#On osa toimintakäsikirjaa|d0361dfb-0784-4cf5-a2e1-2b3eda5a839d</vt:lpwstr>
  </property>
  <property fmtid="{D5CDD505-2E9C-101B-9397-08002B2CF9AE}" pid="8" name="Organisaatiotieto">
    <vt:lpwstr>91;#Lasten ja nuorten poliklinikka|5c9e9d00-7b9a-49d4-ab2f-899e831b90da</vt:lpwstr>
  </property>
  <property fmtid="{D5CDD505-2E9C-101B-9397-08002B2CF9AE}" pid="9" name="Hoitotyön toiminnot">
    <vt:lpwstr/>
  </property>
  <property fmtid="{D5CDD505-2E9C-101B-9397-08002B2CF9AE}" pid="10" name="Potilasohje (sisältötyypin metatieto)">
    <vt:lpwstr>24;#Ei lähetetä e-kirjeenä|b2c60afc-d31b-4a57-af83-72e043044b48</vt:lpwstr>
  </property>
  <property fmtid="{D5CDD505-2E9C-101B-9397-08002B2CF9AE}" pid="11" name="Erikoisala">
    <vt:lpwstr>82;#lastentaudit|2d377fcc-d801-4cda-b456-3896da560014</vt:lpwstr>
  </property>
  <property fmtid="{D5CDD505-2E9C-101B-9397-08002B2CF9AE}" pid="12" name="Organisaatiotiedon tarkennus toiminnan mukaan">
    <vt:lpwstr/>
  </property>
  <property fmtid="{D5CDD505-2E9C-101B-9397-08002B2CF9AE}" pid="13" name="TaxKeyword">
    <vt:lpwstr/>
  </property>
  <property fmtid="{D5CDD505-2E9C-101B-9397-08002B2CF9AE}" pid="14" name="xd_Signature">
    <vt:bool>false</vt:bool>
  </property>
  <property fmtid="{D5CDD505-2E9C-101B-9397-08002B2CF9AE}" pid="15" name="xd_ProgID">
    <vt:lpwstr/>
  </property>
  <property fmtid="{D5CDD505-2E9C-101B-9397-08002B2CF9AE}" pid="16" name="Kohdeorganisaatio">
    <vt:lpwstr>91;#Lasten ja nuorten poliklinikka|5c9e9d00-7b9a-49d4-ab2f-899e831b90da</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y fmtid="{D5CDD505-2E9C-101B-9397-08002B2CF9AE}" pid="20" name="Kriisiviestintä">
    <vt:lpwstr/>
  </property>
  <property fmtid="{D5CDD505-2E9C-101B-9397-08002B2CF9AE}" pid="21" name="MEO">
    <vt:lpwstr/>
  </property>
  <property fmtid="{D5CDD505-2E9C-101B-9397-08002B2CF9AE}" pid="22" name="Order">
    <vt:r8>273100</vt:r8>
  </property>
  <property fmtid="{D5CDD505-2E9C-101B-9397-08002B2CF9AE}" pid="24" name="SharedWithUsers">
    <vt:lpwstr/>
  </property>
  <property fmtid="{D5CDD505-2E9C-101B-9397-08002B2CF9AE}" pid="25" name="TaxKeywordTaxHTField">
    <vt:lpwstr/>
  </property>
</Properties>
</file>